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领  条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今在成都市武侯区市场监督管理局（区知识产权局）领到武侯区政府转付的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single"/>
          <w:lang w:val="en-US" w:eastAsia="zh-CN"/>
        </w:rPr>
        <w:t>2022年市级知识产权发展和保护（第二批）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专项资金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元（大写：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元整）。</w:t>
      </w: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收款人名称：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收款人账号：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    </w:t>
      </w:r>
      <w:bookmarkStart w:id="0" w:name="_GoBack"/>
      <w:bookmarkEnd w:id="0"/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开  户  行：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经办人签字：              联系方式：</w:t>
      </w:r>
    </w:p>
    <w:p>
      <w:pPr>
        <w:spacing w:line="600" w:lineRule="auto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00" w:lineRule="auto"/>
        <w:ind w:firstLine="4800" w:firstLineChars="15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单    位：              </w:t>
      </w:r>
    </w:p>
    <w:p>
      <w:pPr>
        <w:spacing w:line="600" w:lineRule="auto"/>
        <w:ind w:firstLine="4800" w:firstLineChars="15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（加盖公章）</w:t>
      </w:r>
    </w:p>
    <w:p>
      <w:pPr>
        <w:spacing w:line="600" w:lineRule="auto"/>
        <w:ind w:firstLine="4160" w:firstLineChars="13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00" w:lineRule="auto"/>
        <w:ind w:firstLine="4800" w:firstLineChars="1500"/>
        <w:jc w:val="left"/>
        <w:rPr>
          <w:rFonts w:hint="default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640F8"/>
    <w:rsid w:val="3FAC5CC9"/>
    <w:rsid w:val="5409690B"/>
    <w:rsid w:val="564512F0"/>
    <w:rsid w:val="5F46047A"/>
    <w:rsid w:val="683F34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a</cp:lastModifiedBy>
  <dcterms:modified xsi:type="dcterms:W3CDTF">2022-08-10T06:23:43Z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